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FA" w:rsidRDefault="005C00FA" w:rsidP="00432B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es-ES" w:eastAsia="es-ES"/>
        </w:rPr>
        <w:drawing>
          <wp:inline distT="0" distB="0" distL="0" distR="0" wp14:anchorId="61482AB8">
            <wp:extent cx="5730875" cy="54229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B36" w:rsidRPr="00432B36" w:rsidRDefault="00432B36" w:rsidP="00432B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432B36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>Artículo original</w:t>
      </w:r>
      <w:r w:rsidR="007F4B8C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 xml:space="preserve"> /</w:t>
      </w:r>
      <w:r w:rsidRPr="00432B36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 xml:space="preserve"> Estudios causiexperimentales (comparativos no aleatorizados)</w:t>
      </w:r>
    </w:p>
    <w:p w:rsid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siguiente formulario de revisión constituye una guía, que incluye los elementos metodológicos fundamentales, basada en las </w:t>
      </w:r>
      <w:hyperlink r:id="rId6" w:history="1">
        <w:r w:rsidRPr="00B146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_tradnl"/>
          </w:rPr>
          <w:t>listas de comprobaciones internacionales</w:t>
        </w:r>
      </w:hyperlink>
      <w:bookmarkStart w:id="0" w:name="_GoBack"/>
      <w:bookmarkEnd w:id="0"/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que deben aparecer en el artículo para que pueda ser publicable con la requerida calidad. Otros elementos a señalar pueden adjuntarlo en el mismo artículo revisado y subirlo a la plataforma en el punto 5 de pasos de revisión o enviar su comentario a </w:t>
      </w:r>
      <w:hyperlink r:id="rId7" w:history="1">
        <w:r w:rsidRPr="00F7712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_tradnl"/>
          </w:rPr>
          <w:t>editoranest1@infomed.sls.cu</w:t>
        </w:r>
      </w:hyperlink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1.    </w:t>
      </w:r>
      <w:r w:rsidRPr="007F4B8C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ORCID id del Investigador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2.    </w:t>
      </w:r>
      <w:r w:rsidRPr="007F4B8C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Título</w:t>
      </w: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: Identificado como un estudio comparativo no aleatorizado.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3.    </w:t>
      </w:r>
      <w:r w:rsidRPr="007F4B8C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Resumen</w:t>
      </w: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: Límite máximo de 250 palabras, estructurado.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4.    Introducción: Adecuado desarrollo de los antecedentes científicos y justificación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5.   </w:t>
      </w:r>
      <w:r w:rsidRPr="007F4B8C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Objetivo general,  específico e  hipótesis adecuadamente desarrollados  y en correspondencia con el problema científico a resolver</w:t>
      </w: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6.   </w:t>
      </w:r>
      <w:r w:rsidRPr="007F4B8C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Métodos</w:t>
      </w: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:  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•      Descripción del diseño del ensayo (p. </w:t>
      </w:r>
      <w:proofErr w:type="spellStart"/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ej</w:t>
      </w:r>
      <w:proofErr w:type="spellEnd"/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prospectivo o prospectivo con control histórico).         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•      Criterios de selección de los participantes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•      Procedencia (centros e instituciones) en que se registraron los datos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•      Aspectos esenciales de las intervenciones en cada grupo.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•      Fechas que definen los períodos de reclutamiento y de seguimiento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•      Delimitación de las variables respuesta (o desenlace) principal(es) y secundarias, y su operacionalización.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•      Cómo se determinó  el tamaño muestral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•      Si se realizó enmascaramiento, a quién se mantuvo cegado después de asignar las intervenciones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7.  </w:t>
      </w:r>
      <w:r w:rsidRPr="007F4B8C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Breve descripción de los métodos estadísticos utilizados</w:t>
      </w: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8.  </w:t>
      </w:r>
      <w:r w:rsidRPr="007F4B8C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Análisis de las salidas del estudio, si procede</w:t>
      </w: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t xml:space="preserve">9.  </w:t>
      </w:r>
      <w:r w:rsidRPr="007F4B8C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Resultados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•      Para cada grupo, número de participantes.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•      En correspondencia con cada una de las variables analizadas.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•      Una tabla que muestre las características basales demográficas y clínicas para cada grupo 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•      Reporte de efectos adversos, si los hubo.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10.  </w:t>
      </w:r>
      <w:r w:rsidRPr="007F4B8C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Discusión</w:t>
      </w:r>
    </w:p>
    <w:p w:rsidR="00432B36" w:rsidRP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•      Interpretación  consistente con los resultados.</w:t>
      </w:r>
    </w:p>
    <w:p w:rsid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•      Si procede, limitaciones del estudio, abordando las fuentes de posibles sesgos.</w:t>
      </w:r>
    </w:p>
    <w:p w:rsidR="00432B36" w:rsidRDefault="00432B36" w:rsidP="00432B36"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11. </w:t>
      </w:r>
      <w:r w:rsidRPr="00E95CE1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Referencias bibliográficas</w:t>
      </w:r>
      <w:r w:rsidRPr="00E95C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: </w:t>
      </w:r>
    </w:p>
    <w:p w:rsidR="00432B36" w:rsidRPr="00E95CE1" w:rsidRDefault="00B146A9" w:rsidP="0043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8" w:tgtFrame="_blank" w:history="1">
        <w:r w:rsidR="00432B36" w:rsidRPr="00E95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Estilo de Vancouver</w:t>
        </w:r>
      </w:hyperlink>
      <w:r w:rsidR="00432B36" w:rsidRPr="00E95C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  <w:r w:rsidR="00432B36" w:rsidRPr="00E95CE1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Las referencias bibliográficas utilizadas en cada una de las comunicaciones científicas, y que tengan una fuente (revistas científicas, sitios web, otros recursos, incluso la mayoría de los libros) a partir de 2015, deberán venir obligatoriamente acompañadas de su localización electrónica (URL o DOI).</w:t>
      </w:r>
    </w:p>
    <w:p w:rsidR="00432B36" w:rsidRDefault="00432B36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</w:t>
      </w: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  </w:t>
      </w:r>
      <w:r w:rsidRPr="007F4B8C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Generales</w:t>
      </w: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: Su extensión no superará las 5000 palabras, exceptuando las referencias bibliográficas. No superará las 10 páginas, con letra Arial 12 y justificada, a 1.5 espacios de interlineado. Ver directrices</w:t>
      </w:r>
    </w:p>
    <w:p w:rsidR="007F4B8C" w:rsidRDefault="007F4B8C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F4B8C" w:rsidRDefault="007F4B8C" w:rsidP="007F4B8C">
      <w:pPr>
        <w:ind w:left="360"/>
      </w:pPr>
      <w:r>
        <w:t>Guías internacionales</w:t>
      </w:r>
    </w:p>
    <w:p w:rsidR="007F4B8C" w:rsidRDefault="007F4B8C" w:rsidP="007F4B8C">
      <w:pPr>
        <w:pStyle w:val="PlainText"/>
      </w:pPr>
      <w:r>
        <w:t xml:space="preserve">      </w:t>
      </w:r>
      <w:hyperlink r:id="rId9" w:history="1">
        <w:r>
          <w:rPr>
            <w:rStyle w:val="Hyperlink"/>
          </w:rPr>
          <w:t>https://www.equator-network.org/</w:t>
        </w:r>
      </w:hyperlink>
    </w:p>
    <w:p w:rsidR="007F4B8C" w:rsidRPr="007F4B8C" w:rsidRDefault="007F4B8C" w:rsidP="00432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6B7C6A" w:rsidRDefault="006B7C6A"/>
    <w:sectPr w:rsidR="006B7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63219"/>
    <w:multiLevelType w:val="multilevel"/>
    <w:tmpl w:val="7044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36"/>
    <w:rsid w:val="00356154"/>
    <w:rsid w:val="00432B36"/>
    <w:rsid w:val="005C00FA"/>
    <w:rsid w:val="006B7C6A"/>
    <w:rsid w:val="007F4B8C"/>
    <w:rsid w:val="00B1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B3412-DD35-4F0F-9A36-18441D39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F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4B8C"/>
    <w:pPr>
      <w:spacing w:after="0" w:line="240" w:lineRule="auto"/>
    </w:pPr>
    <w:rPr>
      <w:rFonts w:ascii="Calibri" w:eastAsia="Times New Roman" w:hAnsi="Calibri"/>
      <w:color w:val="000000"/>
      <w:sz w:val="24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4B8C"/>
    <w:rPr>
      <w:rFonts w:ascii="Calibri" w:eastAsia="Times New Roman" w:hAnsi="Calibri"/>
      <w:color w:val="000000"/>
      <w:sz w:val="24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anestesia.sld.cu/templates/images/Manual_VANCOUVER%20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toranest1@infomed.sls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quator-network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quator-network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462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Madan</dc:creator>
  <cp:lastModifiedBy>Haddid</cp:lastModifiedBy>
  <cp:revision>4</cp:revision>
  <dcterms:created xsi:type="dcterms:W3CDTF">2022-03-10T18:53:00Z</dcterms:created>
  <dcterms:modified xsi:type="dcterms:W3CDTF">2022-03-11T12:58:00Z</dcterms:modified>
</cp:coreProperties>
</file>