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0FA" w:rsidRDefault="005C00FA" w:rsidP="00432B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es-ES" w:eastAsia="es-ES"/>
        </w:rPr>
        <w:drawing>
          <wp:inline distT="0" distB="0" distL="0" distR="0" wp14:anchorId="61482AB8">
            <wp:extent cx="5730875" cy="542290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2B36" w:rsidRPr="00432B36" w:rsidRDefault="00432B36" w:rsidP="00432B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432B36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Artículo original</w:t>
      </w:r>
      <w:r w:rsidR="007F4B8C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 xml:space="preserve"> /</w:t>
      </w:r>
      <w:r w:rsidRPr="00432B36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 xml:space="preserve"> Estudios causiexperimentales (comparativos no aleatorizados)</w:t>
      </w:r>
    </w:p>
    <w:p w:rsidR="00432B36" w:rsidRDefault="00432B36" w:rsidP="00432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El siguiente formulario de revisión constituye una guía, que incluye los elementos metodológicos fundamentales, basada en las </w:t>
      </w:r>
      <w:hyperlink r:id="rId6" w:history="1">
        <w:r w:rsidRPr="00B146A9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s-ES_tradnl"/>
          </w:rPr>
          <w:t>listas de comprobaciones internacionales</w:t>
        </w:r>
      </w:hyperlink>
      <w:bookmarkStart w:id="0" w:name="_GoBack"/>
      <w:bookmarkEnd w:id="0"/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, que deben aparecer en el artículo para que pueda ser publicable con la requerida calidad. Otros elementos a señalar pueden adjuntarlo en el mismo artículo revisado y subirlo a la plataforma en el punto 5 de pasos de revisión o enviar su comentario a </w:t>
      </w:r>
      <w:hyperlink r:id="rId7" w:history="1">
        <w:r w:rsidRPr="00F77124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s-ES_tradnl"/>
          </w:rPr>
          <w:t>editoranest1@infomed.sls.cu</w:t>
        </w:r>
      </w:hyperlink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. </w:t>
      </w:r>
    </w:p>
    <w:p w:rsidR="00432B36" w:rsidRPr="00432B36" w:rsidRDefault="00432B36" w:rsidP="00432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1.    </w:t>
      </w:r>
      <w:r w:rsidRPr="007F4B8C">
        <w:rPr>
          <w:rFonts w:ascii="Times New Roman" w:eastAsia="Times New Roman" w:hAnsi="Times New Roman" w:cs="Times New Roman"/>
          <w:b/>
          <w:sz w:val="24"/>
          <w:szCs w:val="24"/>
          <w:lang w:eastAsia="es-ES_tradnl"/>
        </w:rPr>
        <w:t>ORCID id del Investigador</w:t>
      </w:r>
    </w:p>
    <w:p w:rsidR="00432B36" w:rsidRPr="00432B36" w:rsidRDefault="00432B36" w:rsidP="00432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2.    </w:t>
      </w:r>
      <w:r w:rsidRPr="007F4B8C">
        <w:rPr>
          <w:rFonts w:ascii="Times New Roman" w:eastAsia="Times New Roman" w:hAnsi="Times New Roman" w:cs="Times New Roman"/>
          <w:b/>
          <w:sz w:val="24"/>
          <w:szCs w:val="24"/>
          <w:lang w:eastAsia="es-ES_tradnl"/>
        </w:rPr>
        <w:t>Título</w:t>
      </w:r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: Identificado como un estudio comparativo no aleatorizado.</w:t>
      </w:r>
    </w:p>
    <w:p w:rsidR="00432B36" w:rsidRPr="00432B36" w:rsidRDefault="00432B36" w:rsidP="00432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3.    </w:t>
      </w:r>
      <w:r w:rsidRPr="007F4B8C">
        <w:rPr>
          <w:rFonts w:ascii="Times New Roman" w:eastAsia="Times New Roman" w:hAnsi="Times New Roman" w:cs="Times New Roman"/>
          <w:b/>
          <w:sz w:val="24"/>
          <w:szCs w:val="24"/>
          <w:lang w:eastAsia="es-ES_tradnl"/>
        </w:rPr>
        <w:t>Resumen</w:t>
      </w:r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: Límite máximo de 250 palabras, estructurado.</w:t>
      </w:r>
    </w:p>
    <w:p w:rsidR="00432B36" w:rsidRPr="00432B36" w:rsidRDefault="00432B36" w:rsidP="00432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4.    Introducción: Adecuado desarrollo de los antecedentes científicos y justificación</w:t>
      </w:r>
    </w:p>
    <w:p w:rsidR="00432B36" w:rsidRPr="00432B36" w:rsidRDefault="00432B36" w:rsidP="00432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5.   </w:t>
      </w:r>
      <w:r w:rsidRPr="007F4B8C">
        <w:rPr>
          <w:rFonts w:ascii="Times New Roman" w:eastAsia="Times New Roman" w:hAnsi="Times New Roman" w:cs="Times New Roman"/>
          <w:b/>
          <w:sz w:val="24"/>
          <w:szCs w:val="24"/>
          <w:lang w:eastAsia="es-ES_tradnl"/>
        </w:rPr>
        <w:t>Objetivo general,  específico e  hipótesis adecuadamente desarrollados  y en correspondencia con el problema científico a resolver</w:t>
      </w:r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.</w:t>
      </w:r>
    </w:p>
    <w:p w:rsidR="00432B36" w:rsidRPr="00432B36" w:rsidRDefault="00432B36" w:rsidP="00432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6.   </w:t>
      </w:r>
      <w:r w:rsidRPr="007F4B8C">
        <w:rPr>
          <w:rFonts w:ascii="Times New Roman" w:eastAsia="Times New Roman" w:hAnsi="Times New Roman" w:cs="Times New Roman"/>
          <w:b/>
          <w:sz w:val="24"/>
          <w:szCs w:val="24"/>
          <w:lang w:eastAsia="es-ES_tradnl"/>
        </w:rPr>
        <w:t>Métodos</w:t>
      </w:r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:  </w:t>
      </w:r>
    </w:p>
    <w:p w:rsidR="00432B36" w:rsidRPr="00432B36" w:rsidRDefault="00432B36" w:rsidP="00432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•      Descripción del diseño del ensayo (p. </w:t>
      </w:r>
      <w:proofErr w:type="spellStart"/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ej</w:t>
      </w:r>
      <w:proofErr w:type="spellEnd"/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, prospectivo o prospectivo con control histórico).         </w:t>
      </w:r>
    </w:p>
    <w:p w:rsidR="00432B36" w:rsidRPr="00432B36" w:rsidRDefault="00432B36" w:rsidP="00432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•      Criterios de selección de los participantes</w:t>
      </w:r>
    </w:p>
    <w:p w:rsidR="00432B36" w:rsidRPr="00432B36" w:rsidRDefault="00432B36" w:rsidP="00432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•      Procedencia (centros e instituciones) en que se registraron los datos</w:t>
      </w:r>
    </w:p>
    <w:p w:rsidR="00432B36" w:rsidRPr="00432B36" w:rsidRDefault="00432B36" w:rsidP="00432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•      Aspectos esenciales de las intervenciones en cada grupo.</w:t>
      </w:r>
    </w:p>
    <w:p w:rsidR="00432B36" w:rsidRPr="00432B36" w:rsidRDefault="00432B36" w:rsidP="00432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•      Fechas que definen los períodos de reclutamiento y de seguimiento</w:t>
      </w:r>
    </w:p>
    <w:p w:rsidR="00432B36" w:rsidRPr="00432B36" w:rsidRDefault="00432B36" w:rsidP="00432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•      Delimitación de las variables respuesta (o desenlace) principal(es) y secundarias, y su operacionalización.</w:t>
      </w:r>
    </w:p>
    <w:p w:rsidR="00432B36" w:rsidRPr="00432B36" w:rsidRDefault="00432B36" w:rsidP="00432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•      Cómo se determinó  el tamaño muestral</w:t>
      </w:r>
    </w:p>
    <w:p w:rsidR="00432B36" w:rsidRPr="00432B36" w:rsidRDefault="00432B36" w:rsidP="00432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•      Si se realizó enmascaramiento, a quién se mantuvo cegado después de asignar las intervenciones</w:t>
      </w:r>
    </w:p>
    <w:p w:rsidR="00432B36" w:rsidRPr="00432B36" w:rsidRDefault="00432B36" w:rsidP="00432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7.  </w:t>
      </w:r>
      <w:r w:rsidRPr="007F4B8C">
        <w:rPr>
          <w:rFonts w:ascii="Times New Roman" w:eastAsia="Times New Roman" w:hAnsi="Times New Roman" w:cs="Times New Roman"/>
          <w:b/>
          <w:sz w:val="24"/>
          <w:szCs w:val="24"/>
          <w:lang w:eastAsia="es-ES_tradnl"/>
        </w:rPr>
        <w:t>Breve descripción de los métodos estadísticos utilizados</w:t>
      </w:r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.</w:t>
      </w:r>
    </w:p>
    <w:p w:rsidR="00432B36" w:rsidRPr="00432B36" w:rsidRDefault="00432B36" w:rsidP="00432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8.  </w:t>
      </w:r>
      <w:r w:rsidRPr="007F4B8C">
        <w:rPr>
          <w:rFonts w:ascii="Times New Roman" w:eastAsia="Times New Roman" w:hAnsi="Times New Roman" w:cs="Times New Roman"/>
          <w:b/>
          <w:sz w:val="24"/>
          <w:szCs w:val="24"/>
          <w:lang w:eastAsia="es-ES_tradnl"/>
        </w:rPr>
        <w:t>Análisis de las salidas del estudio, si procede</w:t>
      </w:r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.</w:t>
      </w:r>
    </w:p>
    <w:p w:rsidR="00432B36" w:rsidRPr="00432B36" w:rsidRDefault="00432B36" w:rsidP="00432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lastRenderedPageBreak/>
        <w:t xml:space="preserve">9.  </w:t>
      </w:r>
      <w:r w:rsidRPr="007F4B8C">
        <w:rPr>
          <w:rFonts w:ascii="Times New Roman" w:eastAsia="Times New Roman" w:hAnsi="Times New Roman" w:cs="Times New Roman"/>
          <w:b/>
          <w:sz w:val="24"/>
          <w:szCs w:val="24"/>
          <w:lang w:eastAsia="es-ES_tradnl"/>
        </w:rPr>
        <w:t>Resultados</w:t>
      </w:r>
    </w:p>
    <w:p w:rsidR="00432B36" w:rsidRPr="00432B36" w:rsidRDefault="00432B36" w:rsidP="00432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•      Para cada grupo, número de participantes.</w:t>
      </w:r>
    </w:p>
    <w:p w:rsidR="00432B36" w:rsidRPr="00432B36" w:rsidRDefault="00432B36" w:rsidP="00432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•      En correspondencia con cada una de las variables analizadas.</w:t>
      </w:r>
    </w:p>
    <w:p w:rsidR="00432B36" w:rsidRPr="00432B36" w:rsidRDefault="00432B36" w:rsidP="00432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•      Una tabla que muestre las características basales demográficas y clínicas para cada grupo </w:t>
      </w:r>
    </w:p>
    <w:p w:rsidR="00432B36" w:rsidRPr="00432B36" w:rsidRDefault="00432B36" w:rsidP="00432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•      Reporte de efectos adversos, si los hubo.</w:t>
      </w:r>
    </w:p>
    <w:p w:rsidR="00432B36" w:rsidRPr="00432B36" w:rsidRDefault="00432B36" w:rsidP="00432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10.  </w:t>
      </w:r>
      <w:r w:rsidRPr="007F4B8C">
        <w:rPr>
          <w:rFonts w:ascii="Times New Roman" w:eastAsia="Times New Roman" w:hAnsi="Times New Roman" w:cs="Times New Roman"/>
          <w:b/>
          <w:sz w:val="24"/>
          <w:szCs w:val="24"/>
          <w:lang w:eastAsia="es-ES_tradnl"/>
        </w:rPr>
        <w:t>Discusión</w:t>
      </w:r>
    </w:p>
    <w:p w:rsidR="00432B36" w:rsidRPr="00432B36" w:rsidRDefault="00432B36" w:rsidP="00432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•      Interpretación  consistente con los resultados.</w:t>
      </w:r>
    </w:p>
    <w:p w:rsidR="00432B36" w:rsidRDefault="00432B36" w:rsidP="00432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•      Si procede, limitaciones del estudio, abordando las fuentes de posibles sesgos.</w:t>
      </w:r>
    </w:p>
    <w:p w:rsidR="00432B36" w:rsidRDefault="00432B36" w:rsidP="00432B36"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11. </w:t>
      </w:r>
      <w:r w:rsidRPr="00E95CE1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Referencias bibliográficas</w:t>
      </w:r>
      <w:r w:rsidRPr="00E95CE1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: </w:t>
      </w:r>
    </w:p>
    <w:p w:rsidR="00432B36" w:rsidRPr="00E95CE1" w:rsidRDefault="00B146A9" w:rsidP="00432B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hyperlink r:id="rId8" w:tgtFrame="_blank" w:history="1">
        <w:r w:rsidR="00432B36" w:rsidRPr="00E95C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Estilo de Vancouver</w:t>
        </w:r>
      </w:hyperlink>
      <w:r w:rsidR="00432B36" w:rsidRPr="00E95CE1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.</w:t>
      </w:r>
      <w:r w:rsidR="00432B36" w:rsidRPr="00E95CE1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 xml:space="preserve"> Las referencias bibliográficas utilizadas en cada una de las comunicaciones científicas, y que tengan una fuente (revistas científicas, sitios web, otros recursos, incluso la mayoría de los libros) a partir de 2015, deberán venir obligatoriamente acompañadas de su localización electrónica (URL o DOI).</w:t>
      </w:r>
    </w:p>
    <w:p w:rsidR="00432B36" w:rsidRDefault="00432B36" w:rsidP="00432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2</w:t>
      </w:r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.  </w:t>
      </w:r>
      <w:r w:rsidRPr="007F4B8C">
        <w:rPr>
          <w:rFonts w:ascii="Times New Roman" w:eastAsia="Times New Roman" w:hAnsi="Times New Roman" w:cs="Times New Roman"/>
          <w:b/>
          <w:sz w:val="24"/>
          <w:szCs w:val="24"/>
          <w:lang w:eastAsia="es-ES_tradnl"/>
        </w:rPr>
        <w:t>Generales</w:t>
      </w:r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: Su extensión no superará las 5000 palabras, exceptuando las referencias bibliográficas. No superará las 10 páginas, con letra Arial 12 y justificada, a 1.5 espacios de interlineado. Ver directrices</w:t>
      </w:r>
    </w:p>
    <w:p w:rsidR="007F4B8C" w:rsidRDefault="007F4B8C" w:rsidP="00432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</w:p>
    <w:p w:rsidR="007F4B8C" w:rsidRDefault="007F4B8C" w:rsidP="007F4B8C">
      <w:pPr>
        <w:ind w:left="360"/>
      </w:pPr>
      <w:r>
        <w:t>Guías internacionales</w:t>
      </w:r>
    </w:p>
    <w:p w:rsidR="007F4B8C" w:rsidRDefault="007F4B8C" w:rsidP="007F4B8C">
      <w:pPr>
        <w:pStyle w:val="PlainText"/>
      </w:pPr>
      <w:r>
        <w:t xml:space="preserve">      </w:t>
      </w:r>
      <w:hyperlink r:id="rId9" w:history="1">
        <w:r>
          <w:rPr>
            <w:rStyle w:val="Hyperlink"/>
          </w:rPr>
          <w:t>https://www.equator-network.org/</w:t>
        </w:r>
      </w:hyperlink>
    </w:p>
    <w:p w:rsidR="007F4B8C" w:rsidRPr="007F4B8C" w:rsidRDefault="007F4B8C" w:rsidP="00432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</w:p>
    <w:p w:rsidR="006B7C6A" w:rsidRDefault="006B7C6A"/>
    <w:sectPr w:rsidR="006B7C6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163219"/>
    <w:multiLevelType w:val="multilevel"/>
    <w:tmpl w:val="7044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B36"/>
    <w:rsid w:val="00356154"/>
    <w:rsid w:val="00432B36"/>
    <w:rsid w:val="005C00FA"/>
    <w:rsid w:val="006B7C6A"/>
    <w:rsid w:val="007F4B8C"/>
    <w:rsid w:val="00B1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B3412-DD35-4F0F-9A36-18441D39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2B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0F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F4B8C"/>
    <w:pPr>
      <w:spacing w:after="0" w:line="240" w:lineRule="auto"/>
    </w:pPr>
    <w:rPr>
      <w:rFonts w:ascii="Calibri" w:eastAsia="Times New Roman" w:hAnsi="Calibri"/>
      <w:color w:val="000000"/>
      <w:sz w:val="24"/>
      <w:szCs w:val="21"/>
      <w:lang w:val="es-E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F4B8C"/>
    <w:rPr>
      <w:rFonts w:ascii="Calibri" w:eastAsia="Times New Roman" w:hAnsi="Calibri"/>
      <w:color w:val="000000"/>
      <w:sz w:val="24"/>
      <w:szCs w:val="2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2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vanestesia.sld.cu/templates/images/Manual_VANCOUVER%202017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itoranest1@infomed.sls.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quator-network.org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quator-network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462</Words>
  <Characters>2545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Madan</dc:creator>
  <cp:lastModifiedBy>Haddid</cp:lastModifiedBy>
  <cp:revision>4</cp:revision>
  <dcterms:created xsi:type="dcterms:W3CDTF">2022-03-10T18:53:00Z</dcterms:created>
  <dcterms:modified xsi:type="dcterms:W3CDTF">2022-03-11T12:58:00Z</dcterms:modified>
</cp:coreProperties>
</file>